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62" w:rsidRPr="000734D4" w:rsidRDefault="006E4862" w:rsidP="006E4862">
      <w:pPr>
        <w:spacing w:after="0" w:line="480" w:lineRule="auto"/>
        <w:rPr>
          <w:rFonts w:ascii="Arial" w:eastAsia="Times New Roman" w:hAnsi="Arial" w:cs="Arial"/>
          <w:b/>
          <w:color w:val="111111"/>
          <w:sz w:val="28"/>
          <w:szCs w:val="28"/>
          <w:lang w:eastAsia="en-ZA"/>
        </w:rPr>
      </w:pPr>
      <w:r w:rsidRPr="000734D4">
        <w:rPr>
          <w:rFonts w:ascii="Arial" w:eastAsia="Times New Roman" w:hAnsi="Arial" w:cs="Arial"/>
          <w:b/>
          <w:color w:val="111111"/>
          <w:sz w:val="28"/>
          <w:szCs w:val="28"/>
          <w:lang w:eastAsia="en-ZA"/>
        </w:rPr>
        <w:t xml:space="preserve">Towards an </w:t>
      </w:r>
      <w:r>
        <w:rPr>
          <w:rFonts w:ascii="Arial" w:eastAsia="Times New Roman" w:hAnsi="Arial" w:cs="Arial"/>
          <w:b/>
          <w:color w:val="111111"/>
          <w:sz w:val="28"/>
          <w:szCs w:val="28"/>
          <w:lang w:eastAsia="en-ZA"/>
        </w:rPr>
        <w:t xml:space="preserve">ethics </w:t>
      </w:r>
      <w:r w:rsidRPr="000734D4">
        <w:rPr>
          <w:rFonts w:ascii="Arial" w:eastAsia="Times New Roman" w:hAnsi="Arial" w:cs="Arial"/>
          <w:b/>
          <w:color w:val="111111"/>
          <w:sz w:val="28"/>
          <w:szCs w:val="28"/>
          <w:lang w:eastAsia="en-ZA"/>
        </w:rPr>
        <w:t xml:space="preserve">framework in Namibia: </w:t>
      </w:r>
      <w:r>
        <w:rPr>
          <w:rFonts w:ascii="Arial" w:eastAsia="Times New Roman" w:hAnsi="Arial" w:cs="Arial"/>
          <w:b/>
          <w:color w:val="111111"/>
          <w:sz w:val="28"/>
          <w:szCs w:val="28"/>
          <w:lang w:eastAsia="en-ZA"/>
        </w:rPr>
        <w:t>A</w:t>
      </w:r>
      <w:r w:rsidRPr="000734D4">
        <w:rPr>
          <w:rFonts w:ascii="Arial" w:eastAsia="Times New Roman" w:hAnsi="Arial" w:cs="Arial"/>
          <w:b/>
          <w:color w:val="111111"/>
          <w:sz w:val="28"/>
          <w:szCs w:val="28"/>
          <w:lang w:eastAsia="en-ZA"/>
        </w:rPr>
        <w:t>n internal audit perspective</w:t>
      </w:r>
    </w:p>
    <w:p w:rsidR="006E4862" w:rsidRPr="000734D4" w:rsidRDefault="006E4862" w:rsidP="006E4862">
      <w:pPr>
        <w:spacing w:after="0" w:line="480" w:lineRule="auto"/>
        <w:rPr>
          <w:rFonts w:ascii="Arial" w:eastAsia="Times New Roman" w:hAnsi="Arial" w:cs="Arial"/>
          <w:b/>
          <w:color w:val="111111"/>
          <w:sz w:val="28"/>
          <w:szCs w:val="28"/>
          <w:lang w:eastAsia="en-ZA"/>
        </w:rPr>
      </w:pPr>
    </w:p>
    <w:p w:rsidR="006E4862" w:rsidRDefault="006E4862" w:rsidP="006E4862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ZA"/>
        </w:rPr>
      </w:pPr>
      <w:r w:rsidRPr="00121920">
        <w:rPr>
          <w:rFonts w:ascii="Arial" w:eastAsia="Times New Roman" w:hAnsi="Arial" w:cs="Arial"/>
          <w:bCs/>
          <w:sz w:val="24"/>
          <w:szCs w:val="24"/>
          <w:lang w:eastAsia="en-ZA"/>
        </w:rPr>
        <w:t xml:space="preserve">Nolan </w:t>
      </w:r>
      <w:proofErr w:type="spellStart"/>
      <w:r w:rsidRPr="00121920">
        <w:rPr>
          <w:rFonts w:ascii="Arial" w:eastAsia="Times New Roman" w:hAnsi="Arial" w:cs="Arial"/>
          <w:bCs/>
          <w:sz w:val="24"/>
          <w:szCs w:val="24"/>
          <w:lang w:eastAsia="en-ZA"/>
        </w:rPr>
        <w:t>Lewellyn</w:t>
      </w:r>
      <w:proofErr w:type="spellEnd"/>
      <w:r w:rsidRPr="00121920">
        <w:rPr>
          <w:rFonts w:ascii="Arial" w:eastAsia="Times New Roman" w:hAnsi="Arial" w:cs="Arial"/>
          <w:bCs/>
          <w:sz w:val="24"/>
          <w:szCs w:val="24"/>
          <w:lang w:eastAsia="en-ZA"/>
        </w:rPr>
        <w:t xml:space="preserve"> </w:t>
      </w:r>
      <w:proofErr w:type="spellStart"/>
      <w:r w:rsidRPr="00121920">
        <w:rPr>
          <w:rFonts w:ascii="Arial" w:eastAsia="Times New Roman" w:hAnsi="Arial" w:cs="Arial"/>
          <w:bCs/>
          <w:sz w:val="24"/>
          <w:szCs w:val="24"/>
          <w:lang w:eastAsia="en-ZA"/>
        </w:rPr>
        <w:t>Angermund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n-ZA"/>
        </w:rPr>
        <w:t xml:space="preserve"> CIA</w:t>
      </w:r>
      <w:r>
        <w:rPr>
          <w:rFonts w:ascii="Arial" w:eastAsia="Times New Roman" w:hAnsi="Arial" w:cs="Arial"/>
          <w:bCs/>
          <w:sz w:val="24"/>
          <w:szCs w:val="24"/>
          <w:lang w:eastAsia="en-ZA"/>
        </w:rPr>
        <w:t xml:space="preserve"> </w:t>
      </w:r>
    </w:p>
    <w:p w:rsidR="006E4862" w:rsidRDefault="006E4862" w:rsidP="006E4862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ZA"/>
        </w:rPr>
      </w:pPr>
      <w:hyperlink r:id="rId5" w:history="1">
        <w:r w:rsidRPr="00A03BF7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ZA"/>
          </w:rPr>
          <w:t>Alkapone.na@gmail.com</w:t>
        </w:r>
      </w:hyperlink>
    </w:p>
    <w:p w:rsidR="006E4862" w:rsidRPr="00121920" w:rsidRDefault="006E4862" w:rsidP="006E4862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ZA"/>
        </w:rPr>
      </w:pPr>
      <w:r>
        <w:rPr>
          <w:rFonts w:ascii="Arial" w:eastAsia="Times New Roman" w:hAnsi="Arial" w:cs="Arial"/>
          <w:bCs/>
          <w:sz w:val="24"/>
          <w:szCs w:val="24"/>
          <w:lang w:eastAsia="en-ZA"/>
        </w:rPr>
        <w:t>Department of Auditing, University of Pretoria</w:t>
      </w:r>
    </w:p>
    <w:p w:rsidR="006E4862" w:rsidRDefault="006E4862" w:rsidP="006E4862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ZA"/>
        </w:rPr>
      </w:pPr>
      <w:r>
        <w:rPr>
          <w:rFonts w:ascii="Arial" w:eastAsia="Times New Roman" w:hAnsi="Arial" w:cs="Arial"/>
          <w:bCs/>
          <w:sz w:val="24"/>
          <w:szCs w:val="24"/>
          <w:lang w:eastAsia="en-ZA"/>
        </w:rPr>
        <w:t>Kato Plant</w:t>
      </w:r>
    </w:p>
    <w:p w:rsidR="006E4862" w:rsidRPr="00121920" w:rsidRDefault="006E4862" w:rsidP="006E4862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ZA"/>
        </w:rPr>
      </w:pPr>
      <w:r>
        <w:rPr>
          <w:rFonts w:ascii="Arial" w:eastAsia="Times New Roman" w:hAnsi="Arial" w:cs="Arial"/>
          <w:bCs/>
          <w:sz w:val="24"/>
          <w:szCs w:val="24"/>
          <w:lang w:eastAsia="en-ZA"/>
        </w:rPr>
        <w:t>Department of Auditing, University of Pretoria</w:t>
      </w:r>
    </w:p>
    <w:p w:rsidR="006E4862" w:rsidRDefault="006E4862" w:rsidP="006E4862">
      <w:pPr>
        <w:spacing w:after="0" w:line="480" w:lineRule="auto"/>
        <w:rPr>
          <w:rFonts w:ascii="Arial" w:eastAsia="Times New Roman" w:hAnsi="Arial" w:cs="Times New Roman"/>
          <w:b/>
          <w:bCs/>
          <w:color w:val="111111"/>
          <w:sz w:val="24"/>
          <w:szCs w:val="17"/>
          <w:lang w:eastAsia="en-ZA"/>
        </w:rPr>
      </w:pPr>
    </w:p>
    <w:p w:rsidR="006E4862" w:rsidRPr="00121920" w:rsidRDefault="006E4862" w:rsidP="006E4862">
      <w:pPr>
        <w:spacing w:after="0" w:line="480" w:lineRule="auto"/>
        <w:rPr>
          <w:rFonts w:ascii="Arial" w:eastAsia="Times New Roman" w:hAnsi="Arial" w:cs="Times New Roman"/>
          <w:b/>
          <w:bCs/>
          <w:color w:val="111111"/>
          <w:sz w:val="24"/>
          <w:szCs w:val="17"/>
          <w:lang w:eastAsia="en-ZA"/>
        </w:rPr>
      </w:pPr>
      <w:r w:rsidRPr="00121920">
        <w:rPr>
          <w:rFonts w:ascii="Arial" w:eastAsia="Times New Roman" w:hAnsi="Arial" w:cs="Times New Roman"/>
          <w:b/>
          <w:bCs/>
          <w:color w:val="111111"/>
          <w:sz w:val="24"/>
          <w:szCs w:val="17"/>
          <w:lang w:eastAsia="en-ZA"/>
        </w:rPr>
        <w:t xml:space="preserve">Article Type: </w:t>
      </w:r>
      <w:r w:rsidRPr="00121920">
        <w:rPr>
          <w:rFonts w:ascii="Arial" w:eastAsia="Times New Roman" w:hAnsi="Arial" w:cs="Times New Roman"/>
          <w:bCs/>
          <w:color w:val="111111"/>
          <w:sz w:val="24"/>
          <w:szCs w:val="17"/>
          <w:lang w:eastAsia="en-ZA"/>
        </w:rPr>
        <w:t>General Paper</w:t>
      </w:r>
    </w:p>
    <w:p w:rsidR="006E4862" w:rsidRPr="00121920" w:rsidRDefault="006E4862" w:rsidP="006E4862">
      <w:pPr>
        <w:spacing w:after="0" w:line="480" w:lineRule="auto"/>
        <w:rPr>
          <w:rFonts w:ascii="Arial" w:eastAsia="Times New Roman" w:hAnsi="Arial" w:cs="Times New Roman"/>
          <w:color w:val="111111"/>
          <w:sz w:val="24"/>
          <w:szCs w:val="17"/>
          <w:lang w:eastAsia="en-ZA"/>
        </w:rPr>
      </w:pPr>
      <w:r w:rsidRPr="00121920">
        <w:rPr>
          <w:rFonts w:ascii="Arial" w:eastAsia="Times New Roman" w:hAnsi="Arial" w:cs="Times New Roman"/>
          <w:b/>
          <w:bCs/>
          <w:color w:val="111111"/>
          <w:sz w:val="24"/>
          <w:szCs w:val="17"/>
          <w:lang w:eastAsia="en-ZA"/>
        </w:rPr>
        <w:t xml:space="preserve">Article Classification: </w:t>
      </w:r>
      <w:r w:rsidRPr="00121920">
        <w:rPr>
          <w:rFonts w:ascii="Arial" w:eastAsia="Times New Roman" w:hAnsi="Arial" w:cs="Times New Roman"/>
          <w:bCs/>
          <w:color w:val="111111"/>
          <w:sz w:val="24"/>
          <w:szCs w:val="17"/>
          <w:lang w:eastAsia="en-ZA"/>
        </w:rPr>
        <w:t>E</w:t>
      </w:r>
      <w:r w:rsidRPr="00121920">
        <w:rPr>
          <w:rFonts w:ascii="Arial" w:eastAsia="Times New Roman" w:hAnsi="Arial" w:cs="Times New Roman"/>
          <w:color w:val="111111"/>
          <w:sz w:val="24"/>
          <w:szCs w:val="17"/>
          <w:lang w:eastAsia="en-ZA"/>
        </w:rPr>
        <w:t>mpirical research report: qualitative</w:t>
      </w:r>
    </w:p>
    <w:p w:rsidR="006E4862" w:rsidRDefault="006E4862" w:rsidP="0067251B">
      <w:pPr>
        <w:spacing w:after="0" w:line="48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en-ZA"/>
        </w:rPr>
      </w:pPr>
    </w:p>
    <w:p w:rsidR="0067251B" w:rsidRPr="00121920" w:rsidRDefault="0067251B" w:rsidP="0067251B">
      <w:pPr>
        <w:spacing w:after="0" w:line="480" w:lineRule="auto"/>
        <w:rPr>
          <w:rFonts w:ascii="Arial" w:eastAsia="Times New Roman" w:hAnsi="Arial" w:cs="Arial"/>
          <w:color w:val="111111"/>
          <w:sz w:val="24"/>
          <w:szCs w:val="24"/>
          <w:lang w:eastAsia="en-ZA"/>
        </w:rPr>
      </w:pPr>
      <w:r w:rsidRPr="004C637C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ZA"/>
        </w:rPr>
        <w:t>Author’s details</w:t>
      </w:r>
    </w:p>
    <w:p w:rsidR="0067251B" w:rsidRDefault="0067251B" w:rsidP="0067251B">
      <w:pPr>
        <w:spacing w:after="0" w:line="48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n-ZA"/>
        </w:rPr>
      </w:pPr>
      <w:r w:rsidRPr="004C637C">
        <w:rPr>
          <w:rFonts w:ascii="Arial" w:eastAsia="Times New Roman" w:hAnsi="Arial" w:cs="Arial"/>
          <w:color w:val="111111"/>
          <w:sz w:val="24"/>
          <w:szCs w:val="24"/>
          <w:lang w:eastAsia="en-ZA"/>
        </w:rPr>
        <w:t>N</w:t>
      </w:r>
      <w:r>
        <w:rPr>
          <w:rFonts w:ascii="Arial" w:eastAsia="Times New Roman" w:hAnsi="Arial" w:cs="Arial"/>
          <w:color w:val="111111"/>
          <w:sz w:val="24"/>
          <w:szCs w:val="24"/>
          <w:lang w:eastAsia="en-ZA"/>
        </w:rPr>
        <w:t>olan</w:t>
      </w:r>
      <w:r w:rsidRPr="004C637C">
        <w:rPr>
          <w:rFonts w:ascii="Arial" w:eastAsia="Times New Roman" w:hAnsi="Arial" w:cs="Arial"/>
          <w:color w:val="111111"/>
          <w:sz w:val="24"/>
          <w:szCs w:val="24"/>
          <w:lang w:eastAsia="en-ZA"/>
        </w:rPr>
        <w:t xml:space="preserve"> </w:t>
      </w:r>
      <w:proofErr w:type="spellStart"/>
      <w:r w:rsidRPr="004C637C">
        <w:rPr>
          <w:rFonts w:ascii="Arial" w:eastAsia="Times New Roman" w:hAnsi="Arial" w:cs="Arial"/>
          <w:color w:val="111111"/>
          <w:sz w:val="24"/>
          <w:szCs w:val="24"/>
          <w:lang w:eastAsia="en-ZA"/>
        </w:rPr>
        <w:t>Angermund</w:t>
      </w:r>
      <w:proofErr w:type="spellEnd"/>
      <w:r w:rsidRPr="004C637C">
        <w:rPr>
          <w:rFonts w:ascii="Arial" w:eastAsia="Times New Roman" w:hAnsi="Arial" w:cs="Arial"/>
          <w:color w:val="111111"/>
          <w:sz w:val="24"/>
          <w:szCs w:val="24"/>
          <w:lang w:eastAsia="en-ZA"/>
        </w:rPr>
        <w:t xml:space="preserve"> is a practi</w:t>
      </w:r>
      <w:r>
        <w:rPr>
          <w:rFonts w:ascii="Arial" w:eastAsia="Times New Roman" w:hAnsi="Arial" w:cs="Arial"/>
          <w:color w:val="111111"/>
          <w:sz w:val="24"/>
          <w:szCs w:val="24"/>
          <w:lang w:eastAsia="en-ZA"/>
        </w:rPr>
        <w:t>s</w:t>
      </w:r>
      <w:r w:rsidRPr="004C637C">
        <w:rPr>
          <w:rFonts w:ascii="Arial" w:eastAsia="Times New Roman" w:hAnsi="Arial" w:cs="Arial"/>
          <w:color w:val="111111"/>
          <w:sz w:val="24"/>
          <w:szCs w:val="24"/>
          <w:lang w:eastAsia="en-ZA"/>
        </w:rPr>
        <w:t>ing Internal Auditor in Namibia and has spent the majority of his career in the financial services industry. He holds a BCOM Honours degree in Internal Auditing from the University of Pretoria, a</w:t>
      </w:r>
      <w:r>
        <w:rPr>
          <w:rFonts w:ascii="Arial" w:eastAsia="Times New Roman" w:hAnsi="Arial" w:cs="Arial"/>
          <w:color w:val="111111"/>
          <w:sz w:val="24"/>
          <w:szCs w:val="24"/>
          <w:lang w:eastAsia="en-ZA"/>
        </w:rPr>
        <w:t xml:space="preserve"> Centre of Internal Auditing E</w:t>
      </w:r>
      <w:r w:rsidRPr="004C637C">
        <w:rPr>
          <w:rFonts w:ascii="Arial" w:eastAsia="Times New Roman" w:hAnsi="Arial" w:cs="Arial"/>
          <w:color w:val="111111"/>
          <w:sz w:val="24"/>
          <w:szCs w:val="24"/>
          <w:lang w:eastAsia="en-ZA"/>
        </w:rPr>
        <w:t>xcellence, a</w:t>
      </w:r>
      <w:r>
        <w:rPr>
          <w:rFonts w:ascii="Arial" w:eastAsia="Times New Roman" w:hAnsi="Arial" w:cs="Arial"/>
          <w:color w:val="111111"/>
          <w:sz w:val="24"/>
          <w:szCs w:val="24"/>
          <w:lang w:eastAsia="en-ZA"/>
        </w:rPr>
        <w:t xml:space="preserve">nd he is registered as a </w:t>
      </w:r>
      <w:r w:rsidRPr="004C637C">
        <w:rPr>
          <w:rFonts w:ascii="Arial" w:eastAsia="Times New Roman" w:hAnsi="Arial" w:cs="Arial"/>
          <w:color w:val="111111"/>
          <w:sz w:val="24"/>
          <w:szCs w:val="24"/>
          <w:lang w:eastAsia="en-ZA"/>
        </w:rPr>
        <w:t>Certified Internal Auditor (CIA).</w:t>
      </w:r>
    </w:p>
    <w:p w:rsidR="006E4862" w:rsidRDefault="006E4862" w:rsidP="0067251B">
      <w:pPr>
        <w:spacing w:after="0" w:line="48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n-ZA"/>
        </w:rPr>
      </w:pPr>
    </w:p>
    <w:p w:rsidR="006E4862" w:rsidRPr="004C637C" w:rsidRDefault="006E4862" w:rsidP="0067251B">
      <w:pPr>
        <w:spacing w:after="0" w:line="48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en-ZA"/>
        </w:rPr>
        <w:t>Kato Plant is a senior lecturer at the Department of Auditing at the University of Pretoria. She holds a PhD in Internal Auditing and her research interests are internal audit workplace learning as well as business and professional ethics.</w:t>
      </w:r>
      <w:bookmarkStart w:id="0" w:name="_GoBack"/>
      <w:bookmarkEnd w:id="0"/>
    </w:p>
    <w:p w:rsidR="0072113D" w:rsidRDefault="0072113D"/>
    <w:sectPr w:rsidR="00721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1B"/>
    <w:rsid w:val="0067251B"/>
    <w:rsid w:val="006E4862"/>
    <w:rsid w:val="0072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kapone.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2016-02-15T12:21:00Z</dcterms:created>
  <dcterms:modified xsi:type="dcterms:W3CDTF">2016-02-15T12:30:00Z</dcterms:modified>
</cp:coreProperties>
</file>